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8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erneuerung Feuerwehrgerätehaus Mimba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Maßnahme umfasst insbesondere folgende Gewerke:
- Gerüstbauarbeiten
- Dachdeckerarbeiten
- Klempnerarbeiten
- Blitzsch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